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774" w:type="dxa"/>
        <w:tblInd w:w="-5" w:type="dxa"/>
        <w:tblLook w:val="04A0" w:firstRow="1" w:lastRow="0" w:firstColumn="1" w:lastColumn="0" w:noHBand="0" w:noVBand="1"/>
      </w:tblPr>
      <w:tblGrid>
        <w:gridCol w:w="3545"/>
        <w:gridCol w:w="7229"/>
      </w:tblGrid>
      <w:tr w:rsidR="0062613D" w14:paraId="1724E37D" w14:textId="77777777" w:rsidTr="0062613D">
        <w:trPr>
          <w:trHeight w:val="256"/>
        </w:trPr>
        <w:tc>
          <w:tcPr>
            <w:tcW w:w="3545" w:type="dxa"/>
          </w:tcPr>
          <w:p w14:paraId="6A43B30C" w14:textId="77777777" w:rsidR="0062613D" w:rsidRPr="0062613D" w:rsidRDefault="0062613D" w:rsidP="0062613D">
            <w:pPr>
              <w:spacing w:after="100" w:afterAutospacing="1"/>
              <w:outlineLvl w:val="0"/>
              <w:rPr>
                <w:rFonts w:ascii="Open Sans" w:eastAsia="Times New Roman" w:hAnsi="Open Sans" w:cs="Times New Roman"/>
                <w:b/>
                <w:bCs/>
                <w:color w:val="E3463D"/>
                <w:kern w:val="36"/>
                <w:sz w:val="34"/>
                <w:szCs w:val="28"/>
                <w:lang w:eastAsia="en-GB"/>
              </w:rPr>
            </w:pPr>
            <w:r w:rsidRPr="0062613D">
              <w:rPr>
                <w:rFonts w:ascii="Open Sans" w:eastAsia="Times New Roman" w:hAnsi="Open Sans" w:cs="Times New Roman"/>
                <w:b/>
                <w:bCs/>
                <w:color w:val="E3463D"/>
                <w:kern w:val="36"/>
                <w:sz w:val="34"/>
                <w:szCs w:val="28"/>
                <w:lang w:eastAsia="en-GB"/>
              </w:rPr>
              <w:t xml:space="preserve">School Name </w:t>
            </w:r>
          </w:p>
        </w:tc>
        <w:tc>
          <w:tcPr>
            <w:tcW w:w="7229" w:type="dxa"/>
          </w:tcPr>
          <w:p w14:paraId="4238C686" w14:textId="77777777" w:rsidR="0062613D" w:rsidRPr="0062613D" w:rsidRDefault="0062613D" w:rsidP="0062613D">
            <w:pPr>
              <w:spacing w:after="100" w:afterAutospacing="1"/>
              <w:outlineLvl w:val="0"/>
              <w:rPr>
                <w:rFonts w:ascii="Open Sans" w:eastAsia="Times New Roman" w:hAnsi="Open Sans" w:cs="Times New Roman"/>
                <w:b/>
                <w:bCs/>
                <w:kern w:val="36"/>
                <w:sz w:val="34"/>
                <w:szCs w:val="34"/>
                <w:lang w:eastAsia="en-GB"/>
              </w:rPr>
            </w:pPr>
            <w:r w:rsidRPr="0062613D">
              <w:rPr>
                <w:rFonts w:ascii="Open Sans" w:eastAsia="Times New Roman" w:hAnsi="Open Sans" w:cs="Times New Roman"/>
                <w:b/>
                <w:bCs/>
                <w:kern w:val="36"/>
                <w:sz w:val="34"/>
                <w:szCs w:val="34"/>
                <w:lang w:eastAsia="en-GB"/>
              </w:rPr>
              <w:t>Rainford C E School</w:t>
            </w:r>
          </w:p>
        </w:tc>
      </w:tr>
      <w:tr w:rsidR="0062613D" w14:paraId="46859534" w14:textId="77777777" w:rsidTr="0062613D">
        <w:trPr>
          <w:trHeight w:val="256"/>
        </w:trPr>
        <w:tc>
          <w:tcPr>
            <w:tcW w:w="3545" w:type="dxa"/>
          </w:tcPr>
          <w:p w14:paraId="7D37FFF5" w14:textId="77777777" w:rsidR="0062613D" w:rsidRPr="0062613D" w:rsidRDefault="0062613D" w:rsidP="0062613D">
            <w:pPr>
              <w:spacing w:after="100" w:afterAutospacing="1"/>
              <w:outlineLvl w:val="0"/>
              <w:rPr>
                <w:rFonts w:ascii="Open Sans" w:eastAsia="Times New Roman" w:hAnsi="Open Sans" w:cs="Times New Roman"/>
                <w:b/>
                <w:bCs/>
                <w:color w:val="E3463D"/>
                <w:kern w:val="36"/>
                <w:sz w:val="34"/>
                <w:szCs w:val="28"/>
                <w:lang w:eastAsia="en-GB"/>
              </w:rPr>
            </w:pPr>
            <w:r w:rsidRPr="0062613D">
              <w:rPr>
                <w:rFonts w:ascii="Open Sans" w:eastAsia="Times New Roman" w:hAnsi="Open Sans" w:cs="Times New Roman"/>
                <w:b/>
                <w:bCs/>
                <w:color w:val="E3463D"/>
                <w:kern w:val="36"/>
                <w:sz w:val="34"/>
                <w:szCs w:val="28"/>
                <w:lang w:eastAsia="en-GB"/>
              </w:rPr>
              <w:t xml:space="preserve">Headteacher </w:t>
            </w:r>
          </w:p>
        </w:tc>
        <w:tc>
          <w:tcPr>
            <w:tcW w:w="7229" w:type="dxa"/>
          </w:tcPr>
          <w:p w14:paraId="68635A21" w14:textId="77777777" w:rsidR="0062613D" w:rsidRPr="0062613D" w:rsidRDefault="0062613D" w:rsidP="0062613D">
            <w:pPr>
              <w:spacing w:after="100" w:afterAutospacing="1"/>
              <w:outlineLvl w:val="0"/>
              <w:rPr>
                <w:rFonts w:ascii="Open Sans" w:eastAsia="Times New Roman" w:hAnsi="Open Sans" w:cs="Times New Roman"/>
                <w:b/>
                <w:bCs/>
                <w:kern w:val="36"/>
                <w:sz w:val="34"/>
                <w:szCs w:val="34"/>
                <w:lang w:eastAsia="en-GB"/>
              </w:rPr>
            </w:pPr>
            <w:r w:rsidRPr="0062613D">
              <w:rPr>
                <w:rFonts w:ascii="Open Sans" w:eastAsia="Times New Roman" w:hAnsi="Open Sans" w:cs="Times New Roman"/>
                <w:b/>
                <w:bCs/>
                <w:kern w:val="36"/>
                <w:sz w:val="34"/>
                <w:szCs w:val="34"/>
                <w:lang w:eastAsia="en-GB"/>
              </w:rPr>
              <w:t xml:space="preserve">Emma Shawcross </w:t>
            </w:r>
          </w:p>
        </w:tc>
      </w:tr>
      <w:tr w:rsidR="0062613D" w14:paraId="2BD41001" w14:textId="77777777" w:rsidTr="0062613D">
        <w:trPr>
          <w:trHeight w:val="260"/>
        </w:trPr>
        <w:tc>
          <w:tcPr>
            <w:tcW w:w="3545" w:type="dxa"/>
          </w:tcPr>
          <w:p w14:paraId="0DB9D757" w14:textId="77777777" w:rsidR="0062613D" w:rsidRPr="0062613D" w:rsidRDefault="0062613D" w:rsidP="0062613D">
            <w:pPr>
              <w:spacing w:after="100" w:afterAutospacing="1"/>
              <w:outlineLvl w:val="0"/>
              <w:rPr>
                <w:rFonts w:ascii="Open Sans" w:eastAsia="Times New Roman" w:hAnsi="Open Sans" w:cs="Times New Roman"/>
                <w:b/>
                <w:bCs/>
                <w:color w:val="E3463D"/>
                <w:kern w:val="36"/>
                <w:sz w:val="34"/>
                <w:szCs w:val="28"/>
                <w:lang w:eastAsia="en-GB"/>
              </w:rPr>
            </w:pPr>
            <w:r w:rsidRPr="0062613D">
              <w:rPr>
                <w:rFonts w:ascii="Open Sans" w:eastAsia="Times New Roman" w:hAnsi="Open Sans" w:cs="Times New Roman"/>
                <w:b/>
                <w:bCs/>
                <w:color w:val="E3463D"/>
                <w:kern w:val="36"/>
                <w:sz w:val="34"/>
                <w:szCs w:val="28"/>
                <w:lang w:eastAsia="en-GB"/>
              </w:rPr>
              <w:t>Address</w:t>
            </w:r>
          </w:p>
        </w:tc>
        <w:tc>
          <w:tcPr>
            <w:tcW w:w="7229" w:type="dxa"/>
          </w:tcPr>
          <w:p w14:paraId="2D86EA37" w14:textId="77777777" w:rsidR="0062613D" w:rsidRPr="0062613D" w:rsidRDefault="0062613D" w:rsidP="0062613D">
            <w:pPr>
              <w:spacing w:after="100" w:afterAutospacing="1"/>
              <w:outlineLvl w:val="0"/>
              <w:rPr>
                <w:rFonts w:ascii="Open Sans" w:eastAsia="Times New Roman" w:hAnsi="Open Sans" w:cs="Times New Roman"/>
                <w:b/>
                <w:bCs/>
                <w:kern w:val="36"/>
                <w:sz w:val="34"/>
                <w:szCs w:val="34"/>
                <w:lang w:eastAsia="en-GB"/>
              </w:rPr>
            </w:pPr>
            <w:r w:rsidRPr="0062613D">
              <w:rPr>
                <w:rFonts w:ascii="Open Sans" w:eastAsia="Times New Roman" w:hAnsi="Open Sans" w:cs="Times New Roman"/>
                <w:b/>
                <w:bCs/>
                <w:kern w:val="36"/>
                <w:sz w:val="34"/>
                <w:szCs w:val="34"/>
                <w:lang w:eastAsia="en-GB"/>
              </w:rPr>
              <w:t xml:space="preserve">Cross Pit Lane, St Helens, wa11 8AJ </w:t>
            </w:r>
          </w:p>
        </w:tc>
      </w:tr>
      <w:tr w:rsidR="0062613D" w14:paraId="5586C224" w14:textId="77777777" w:rsidTr="0062613D">
        <w:trPr>
          <w:trHeight w:val="256"/>
        </w:trPr>
        <w:tc>
          <w:tcPr>
            <w:tcW w:w="3545" w:type="dxa"/>
          </w:tcPr>
          <w:p w14:paraId="0176CFE8" w14:textId="77777777" w:rsidR="0062613D" w:rsidRPr="0062613D" w:rsidRDefault="0062613D" w:rsidP="0062613D">
            <w:pPr>
              <w:spacing w:after="100" w:afterAutospacing="1"/>
              <w:outlineLvl w:val="0"/>
              <w:rPr>
                <w:rFonts w:ascii="Open Sans" w:eastAsia="Times New Roman" w:hAnsi="Open Sans" w:cs="Times New Roman"/>
                <w:b/>
                <w:bCs/>
                <w:color w:val="E3463D"/>
                <w:kern w:val="36"/>
                <w:sz w:val="34"/>
                <w:szCs w:val="28"/>
                <w:lang w:eastAsia="en-GB"/>
              </w:rPr>
            </w:pPr>
            <w:r w:rsidRPr="0062613D">
              <w:rPr>
                <w:rFonts w:ascii="Open Sans" w:eastAsia="Times New Roman" w:hAnsi="Open Sans" w:cs="Times New Roman"/>
                <w:b/>
                <w:bCs/>
                <w:color w:val="E3463D"/>
                <w:kern w:val="36"/>
                <w:sz w:val="34"/>
                <w:szCs w:val="28"/>
                <w:lang w:eastAsia="en-GB"/>
              </w:rPr>
              <w:t xml:space="preserve">Telephone Number </w:t>
            </w:r>
          </w:p>
        </w:tc>
        <w:tc>
          <w:tcPr>
            <w:tcW w:w="7229" w:type="dxa"/>
          </w:tcPr>
          <w:p w14:paraId="4612AD14" w14:textId="77777777" w:rsidR="0062613D" w:rsidRPr="0062613D" w:rsidRDefault="0062613D" w:rsidP="0062613D">
            <w:pPr>
              <w:spacing w:after="100" w:afterAutospacing="1"/>
              <w:outlineLvl w:val="0"/>
              <w:rPr>
                <w:rFonts w:ascii="Open Sans" w:eastAsia="Times New Roman" w:hAnsi="Open Sans" w:cs="Times New Roman"/>
                <w:b/>
                <w:bCs/>
                <w:kern w:val="36"/>
                <w:sz w:val="34"/>
                <w:szCs w:val="34"/>
                <w:lang w:eastAsia="en-GB"/>
              </w:rPr>
            </w:pPr>
            <w:r w:rsidRPr="0062613D">
              <w:rPr>
                <w:rFonts w:ascii="Open Sans" w:eastAsia="Times New Roman" w:hAnsi="Open Sans" w:cs="Times New Roman"/>
                <w:b/>
                <w:bCs/>
                <w:kern w:val="36"/>
                <w:sz w:val="34"/>
                <w:szCs w:val="34"/>
                <w:lang w:eastAsia="en-GB"/>
              </w:rPr>
              <w:t xml:space="preserve">01744 883281 </w:t>
            </w:r>
          </w:p>
        </w:tc>
      </w:tr>
      <w:tr w:rsidR="0062613D" w14:paraId="771522CA" w14:textId="77777777" w:rsidTr="0062613D">
        <w:trPr>
          <w:trHeight w:val="256"/>
        </w:trPr>
        <w:tc>
          <w:tcPr>
            <w:tcW w:w="3545" w:type="dxa"/>
          </w:tcPr>
          <w:p w14:paraId="2DD2B745" w14:textId="77777777" w:rsidR="0062613D" w:rsidRPr="0062613D" w:rsidRDefault="0062613D" w:rsidP="0062613D">
            <w:pPr>
              <w:spacing w:after="100" w:afterAutospacing="1"/>
              <w:outlineLvl w:val="0"/>
              <w:rPr>
                <w:rFonts w:ascii="Open Sans" w:eastAsia="Times New Roman" w:hAnsi="Open Sans" w:cs="Times New Roman"/>
                <w:b/>
                <w:bCs/>
                <w:color w:val="E3463D"/>
                <w:kern w:val="36"/>
                <w:sz w:val="34"/>
                <w:szCs w:val="28"/>
                <w:lang w:eastAsia="en-GB"/>
              </w:rPr>
            </w:pPr>
            <w:r w:rsidRPr="0062613D">
              <w:rPr>
                <w:rFonts w:ascii="Open Sans" w:eastAsia="Times New Roman" w:hAnsi="Open Sans" w:cs="Times New Roman"/>
                <w:b/>
                <w:bCs/>
                <w:color w:val="E3463D"/>
                <w:kern w:val="36"/>
                <w:sz w:val="34"/>
                <w:szCs w:val="28"/>
                <w:lang w:eastAsia="en-GB"/>
              </w:rPr>
              <w:t xml:space="preserve">Age Range </w:t>
            </w:r>
          </w:p>
        </w:tc>
        <w:tc>
          <w:tcPr>
            <w:tcW w:w="7229" w:type="dxa"/>
          </w:tcPr>
          <w:p w14:paraId="07CDA3E4" w14:textId="637F2736" w:rsidR="0062613D" w:rsidRPr="0062613D" w:rsidRDefault="002A3E05" w:rsidP="0062613D">
            <w:pPr>
              <w:spacing w:after="100" w:afterAutospacing="1"/>
              <w:outlineLvl w:val="0"/>
              <w:rPr>
                <w:rFonts w:ascii="Open Sans" w:eastAsia="Times New Roman" w:hAnsi="Open Sans" w:cs="Times New Roman"/>
                <w:b/>
                <w:bCs/>
                <w:kern w:val="36"/>
                <w:sz w:val="34"/>
                <w:szCs w:val="34"/>
                <w:lang w:eastAsia="en-GB"/>
              </w:rPr>
            </w:pPr>
            <w:r>
              <w:rPr>
                <w:rFonts w:ascii="Open Sans" w:eastAsia="Times New Roman" w:hAnsi="Open Sans" w:cs="Times New Roman"/>
                <w:b/>
                <w:bCs/>
                <w:kern w:val="36"/>
                <w:sz w:val="34"/>
                <w:szCs w:val="34"/>
                <w:lang w:eastAsia="en-GB"/>
              </w:rPr>
              <w:t>2</w:t>
            </w:r>
            <w:r w:rsidR="0062613D" w:rsidRPr="0062613D">
              <w:rPr>
                <w:rFonts w:ascii="Open Sans" w:eastAsia="Times New Roman" w:hAnsi="Open Sans" w:cs="Times New Roman"/>
                <w:b/>
                <w:bCs/>
                <w:kern w:val="36"/>
                <w:sz w:val="34"/>
                <w:szCs w:val="34"/>
                <w:lang w:eastAsia="en-GB"/>
              </w:rPr>
              <w:t>-11</w:t>
            </w:r>
          </w:p>
        </w:tc>
      </w:tr>
      <w:tr w:rsidR="0062613D" w14:paraId="2B33BA5E" w14:textId="77777777" w:rsidTr="0062613D">
        <w:trPr>
          <w:trHeight w:val="256"/>
        </w:trPr>
        <w:tc>
          <w:tcPr>
            <w:tcW w:w="3545" w:type="dxa"/>
          </w:tcPr>
          <w:p w14:paraId="00E48BBC" w14:textId="77777777" w:rsidR="0062613D" w:rsidRPr="0062613D" w:rsidRDefault="0062613D" w:rsidP="0062613D">
            <w:pPr>
              <w:spacing w:after="100" w:afterAutospacing="1"/>
              <w:outlineLvl w:val="0"/>
              <w:rPr>
                <w:rFonts w:ascii="Open Sans" w:eastAsia="Times New Roman" w:hAnsi="Open Sans" w:cs="Times New Roman"/>
                <w:b/>
                <w:bCs/>
                <w:color w:val="E3463D"/>
                <w:kern w:val="36"/>
                <w:sz w:val="34"/>
                <w:szCs w:val="28"/>
                <w:lang w:eastAsia="en-GB"/>
              </w:rPr>
            </w:pPr>
            <w:r w:rsidRPr="0062613D">
              <w:rPr>
                <w:rFonts w:ascii="Open Sans" w:eastAsia="Times New Roman" w:hAnsi="Open Sans" w:cs="Times New Roman"/>
                <w:b/>
                <w:bCs/>
                <w:color w:val="E3463D"/>
                <w:kern w:val="36"/>
                <w:sz w:val="34"/>
                <w:szCs w:val="28"/>
                <w:lang w:eastAsia="en-GB"/>
              </w:rPr>
              <w:t xml:space="preserve">Admission number </w:t>
            </w:r>
          </w:p>
        </w:tc>
        <w:tc>
          <w:tcPr>
            <w:tcW w:w="7229" w:type="dxa"/>
          </w:tcPr>
          <w:p w14:paraId="5AD15195" w14:textId="77777777" w:rsidR="0062613D" w:rsidRPr="0062613D" w:rsidRDefault="0062613D" w:rsidP="0062613D">
            <w:pPr>
              <w:spacing w:after="100" w:afterAutospacing="1"/>
              <w:outlineLvl w:val="0"/>
              <w:rPr>
                <w:rFonts w:ascii="Open Sans" w:eastAsia="Times New Roman" w:hAnsi="Open Sans" w:cs="Times New Roman"/>
                <w:b/>
                <w:bCs/>
                <w:kern w:val="36"/>
                <w:sz w:val="34"/>
                <w:szCs w:val="34"/>
                <w:lang w:eastAsia="en-GB"/>
              </w:rPr>
            </w:pPr>
            <w:r w:rsidRPr="0062613D">
              <w:rPr>
                <w:rFonts w:ascii="Open Sans" w:eastAsia="Times New Roman" w:hAnsi="Open Sans" w:cs="Times New Roman"/>
                <w:b/>
                <w:bCs/>
                <w:kern w:val="36"/>
                <w:sz w:val="34"/>
                <w:szCs w:val="34"/>
                <w:lang w:eastAsia="en-GB"/>
              </w:rPr>
              <w:t>30</w:t>
            </w:r>
          </w:p>
        </w:tc>
      </w:tr>
      <w:tr w:rsidR="0062613D" w14:paraId="27A590C0" w14:textId="77777777" w:rsidTr="0062613D">
        <w:trPr>
          <w:trHeight w:val="260"/>
        </w:trPr>
        <w:tc>
          <w:tcPr>
            <w:tcW w:w="3545" w:type="dxa"/>
          </w:tcPr>
          <w:p w14:paraId="7A81630A" w14:textId="77777777" w:rsidR="0062613D" w:rsidRPr="0062613D" w:rsidRDefault="0062613D" w:rsidP="0062613D">
            <w:pPr>
              <w:spacing w:after="100" w:afterAutospacing="1"/>
              <w:outlineLvl w:val="0"/>
              <w:rPr>
                <w:rFonts w:ascii="Open Sans" w:eastAsia="Times New Roman" w:hAnsi="Open Sans" w:cs="Times New Roman"/>
                <w:b/>
                <w:bCs/>
                <w:color w:val="E3463D"/>
                <w:kern w:val="36"/>
                <w:sz w:val="34"/>
                <w:szCs w:val="28"/>
                <w:lang w:eastAsia="en-GB"/>
              </w:rPr>
            </w:pPr>
            <w:r w:rsidRPr="0062613D">
              <w:rPr>
                <w:rFonts w:ascii="Open Sans" w:eastAsia="Times New Roman" w:hAnsi="Open Sans" w:cs="Times New Roman"/>
                <w:b/>
                <w:bCs/>
                <w:color w:val="E3463D"/>
                <w:kern w:val="36"/>
                <w:sz w:val="34"/>
                <w:szCs w:val="28"/>
                <w:lang w:eastAsia="en-GB"/>
              </w:rPr>
              <w:t xml:space="preserve">Website </w:t>
            </w:r>
          </w:p>
        </w:tc>
        <w:tc>
          <w:tcPr>
            <w:tcW w:w="7229" w:type="dxa"/>
          </w:tcPr>
          <w:p w14:paraId="50C16DFE" w14:textId="0BBF9FDD" w:rsidR="0062613D" w:rsidRPr="0062613D" w:rsidRDefault="00172106" w:rsidP="0062613D">
            <w:pPr>
              <w:spacing w:after="100" w:afterAutospacing="1"/>
              <w:outlineLvl w:val="0"/>
              <w:rPr>
                <w:rFonts w:ascii="Open Sans" w:eastAsia="Times New Roman" w:hAnsi="Open Sans" w:cs="Times New Roman"/>
                <w:b/>
                <w:bCs/>
                <w:kern w:val="36"/>
                <w:sz w:val="34"/>
                <w:szCs w:val="34"/>
                <w:lang w:eastAsia="en-GB"/>
              </w:rPr>
            </w:pPr>
            <w:r w:rsidRPr="00172106">
              <w:rPr>
                <w:rFonts w:ascii="Open Sans" w:eastAsia="Times New Roman" w:hAnsi="Open Sans" w:cs="Times New Roman"/>
                <w:b/>
                <w:bCs/>
                <w:kern w:val="36"/>
                <w:sz w:val="34"/>
                <w:szCs w:val="34"/>
                <w:lang w:eastAsia="en-GB"/>
              </w:rPr>
              <w:t>https://www.rainfordcofe-pri.st-helens.sch.uk/</w:t>
            </w:r>
          </w:p>
        </w:tc>
      </w:tr>
    </w:tbl>
    <w:p w14:paraId="15AEE9AC" w14:textId="77777777" w:rsidR="0062613D" w:rsidRDefault="0062613D" w:rsidP="0062613D">
      <w:pPr>
        <w:shd w:val="clear" w:color="auto" w:fill="FFFFFF"/>
        <w:spacing w:after="100" w:afterAutospacing="1" w:line="240" w:lineRule="auto"/>
        <w:outlineLvl w:val="0"/>
        <w:rPr>
          <w:rFonts w:ascii="Open Sans" w:eastAsia="Times New Roman" w:hAnsi="Open Sans" w:cs="Times New Roman"/>
          <w:b/>
          <w:bCs/>
          <w:color w:val="E3463D"/>
          <w:kern w:val="36"/>
          <w:sz w:val="42"/>
          <w:szCs w:val="42"/>
          <w:lang w:eastAsia="en-GB"/>
        </w:rPr>
      </w:pPr>
    </w:p>
    <w:p w14:paraId="72472FBE" w14:textId="1BBD620E" w:rsidR="0062613D" w:rsidRPr="0062613D" w:rsidRDefault="0062613D" w:rsidP="00B929E4">
      <w:pPr>
        <w:shd w:val="clear" w:color="auto" w:fill="FFFFFF"/>
        <w:spacing w:after="100" w:afterAutospacing="1" w:line="240" w:lineRule="auto"/>
        <w:jc w:val="center"/>
        <w:outlineLvl w:val="0"/>
        <w:rPr>
          <w:rFonts w:ascii="Arial" w:eastAsia="Times New Roman" w:hAnsi="Arial" w:cs="Times New Roman"/>
          <w:color w:val="E3463D"/>
          <w:kern w:val="36"/>
          <w:sz w:val="54"/>
          <w:szCs w:val="54"/>
          <w:lang w:eastAsia="en-GB"/>
        </w:rPr>
      </w:pPr>
      <w:r w:rsidRPr="0062613D">
        <w:rPr>
          <w:rFonts w:ascii="Open Sans" w:eastAsia="Times New Roman" w:hAnsi="Open Sans" w:cs="Times New Roman"/>
          <w:b/>
          <w:bCs/>
          <w:color w:val="E3463D"/>
          <w:kern w:val="36"/>
          <w:sz w:val="42"/>
          <w:szCs w:val="42"/>
          <w:lang w:eastAsia="en-GB"/>
        </w:rPr>
        <w:t>ADMISSION ARRANGEMENTS FOR 202</w:t>
      </w:r>
      <w:r w:rsidR="002B4EAB">
        <w:rPr>
          <w:rFonts w:ascii="Open Sans" w:eastAsia="Times New Roman" w:hAnsi="Open Sans" w:cs="Times New Roman"/>
          <w:b/>
          <w:bCs/>
          <w:color w:val="E3463D"/>
          <w:kern w:val="36"/>
          <w:sz w:val="42"/>
          <w:szCs w:val="42"/>
          <w:lang w:eastAsia="en-GB"/>
        </w:rPr>
        <w:t>7</w:t>
      </w:r>
      <w:r w:rsidRPr="0062613D">
        <w:rPr>
          <w:rFonts w:ascii="Open Sans" w:eastAsia="Times New Roman" w:hAnsi="Open Sans" w:cs="Times New Roman"/>
          <w:b/>
          <w:bCs/>
          <w:color w:val="E3463D"/>
          <w:kern w:val="36"/>
          <w:sz w:val="42"/>
          <w:szCs w:val="42"/>
          <w:lang w:eastAsia="en-GB"/>
        </w:rPr>
        <w:t>-2</w:t>
      </w:r>
      <w:r w:rsidR="002B4EAB">
        <w:rPr>
          <w:rFonts w:ascii="Open Sans" w:eastAsia="Times New Roman" w:hAnsi="Open Sans" w:cs="Times New Roman"/>
          <w:b/>
          <w:bCs/>
          <w:color w:val="E3463D"/>
          <w:kern w:val="36"/>
          <w:sz w:val="42"/>
          <w:szCs w:val="42"/>
          <w:lang w:eastAsia="en-GB"/>
        </w:rPr>
        <w:t>8</w:t>
      </w:r>
    </w:p>
    <w:p w14:paraId="2FFF7812" w14:textId="3529A8D0" w:rsidR="0062613D" w:rsidRDefault="0062613D" w:rsidP="0062613D">
      <w:pPr>
        <w:shd w:val="clear" w:color="auto" w:fill="FFFFFF"/>
        <w:spacing w:after="100" w:afterAutospacing="1" w:line="240" w:lineRule="auto"/>
      </w:pPr>
      <w:r w:rsidRPr="0062613D">
        <w:rPr>
          <w:rFonts w:ascii="Gill Sans MT" w:eastAsia="Times New Roman" w:hAnsi="Gill Sans MT" w:cs="Times New Roman"/>
          <w:color w:val="666666"/>
          <w:sz w:val="24"/>
          <w:szCs w:val="24"/>
          <w:lang w:eastAsia="en-GB"/>
        </w:rPr>
        <w:t xml:space="preserve">Rainford is a Church of England Primary School and part of the Liverpool Diocesan Schools Trust, a multi-academy trust which includes </w:t>
      </w:r>
      <w:proofErr w:type="gramStart"/>
      <w:r w:rsidRPr="0062613D">
        <w:rPr>
          <w:rFonts w:ascii="Gill Sans MT" w:eastAsia="Times New Roman" w:hAnsi="Gill Sans MT" w:cs="Times New Roman"/>
          <w:color w:val="666666"/>
          <w:sz w:val="24"/>
          <w:szCs w:val="24"/>
          <w:lang w:eastAsia="en-GB"/>
        </w:rPr>
        <w:t>a number of</w:t>
      </w:r>
      <w:proofErr w:type="gramEnd"/>
      <w:r w:rsidRPr="0062613D">
        <w:rPr>
          <w:rFonts w:ascii="Gill Sans MT" w:eastAsia="Times New Roman" w:hAnsi="Gill Sans MT" w:cs="Times New Roman"/>
          <w:color w:val="666666"/>
          <w:sz w:val="24"/>
          <w:szCs w:val="24"/>
          <w:lang w:eastAsia="en-GB"/>
        </w:rPr>
        <w:t xml:space="preserve"> Church of England schools from across the Liverpool Diocese.</w:t>
      </w:r>
      <w:r w:rsidR="002A3E05">
        <w:rPr>
          <w:rFonts w:ascii="Gill Sans MT" w:eastAsia="Times New Roman" w:hAnsi="Gill Sans MT" w:cs="Times New Roman"/>
          <w:color w:val="666666"/>
          <w:sz w:val="24"/>
          <w:szCs w:val="24"/>
          <w:lang w:eastAsia="en-GB"/>
        </w:rPr>
        <w:t xml:space="preserve"> </w:t>
      </w:r>
      <w:r w:rsidR="002A3E05">
        <w:t xml:space="preserve">Academies are independently managed, all ability schools set up by sponsors from business, </w:t>
      </w:r>
      <w:proofErr w:type="gramStart"/>
      <w:r w:rsidR="002A3E05">
        <w:t>faith</w:t>
      </w:r>
      <w:proofErr w:type="gramEnd"/>
      <w:r w:rsidR="002A3E05">
        <w:t xml:space="preserve"> or voluntary groups in partnership with the Department of Educa</w:t>
      </w:r>
      <w:r w:rsidR="002A3E05">
        <w:t xml:space="preserve">tion </w:t>
      </w:r>
    </w:p>
    <w:p w14:paraId="1A3E0743" w14:textId="4C5BBFFB" w:rsidR="00BE3584" w:rsidRPr="0062613D" w:rsidRDefault="00BE3584"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t xml:space="preserve">We are a voluntary controlled school. </w:t>
      </w:r>
      <w:r>
        <w:t>Voluntary Controlled Schools The school’s site is normally owned by a church or voluntary organisation, but the school is funded and controlled by the Local Authority. The Local Authority is responsible for pupil admissions and, therefore, determines the oversubscription criteria (see page 10 for the oversubscription criteria and how places are allocated).</w:t>
      </w:r>
    </w:p>
    <w:p w14:paraId="114EF392" w14:textId="38E3F93A"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The Admission Number for the 202</w:t>
      </w:r>
      <w:r w:rsidR="002B4EAB">
        <w:rPr>
          <w:rFonts w:ascii="Gill Sans MT" w:eastAsia="Times New Roman" w:hAnsi="Gill Sans MT" w:cs="Times New Roman"/>
          <w:color w:val="666666"/>
          <w:sz w:val="24"/>
          <w:szCs w:val="24"/>
          <w:lang w:eastAsia="en-GB"/>
        </w:rPr>
        <w:t xml:space="preserve">7 </w:t>
      </w:r>
      <w:r w:rsidRPr="0062613D">
        <w:rPr>
          <w:rFonts w:ascii="Gill Sans MT" w:eastAsia="Times New Roman" w:hAnsi="Gill Sans MT" w:cs="Times New Roman"/>
          <w:color w:val="666666"/>
          <w:sz w:val="24"/>
          <w:szCs w:val="24"/>
          <w:lang w:eastAsia="en-GB"/>
        </w:rPr>
        <w:t>reception year intake at Rainford Church of England Primary School is </w:t>
      </w:r>
      <w:r w:rsidRPr="0062613D">
        <w:rPr>
          <w:rFonts w:ascii="Gill Sans MT" w:eastAsia="Times New Roman" w:hAnsi="Gill Sans MT" w:cs="Times New Roman"/>
          <w:b/>
          <w:bCs/>
          <w:color w:val="666666"/>
          <w:sz w:val="24"/>
          <w:szCs w:val="24"/>
          <w:lang w:eastAsia="en-GB"/>
        </w:rPr>
        <w:t>30.</w:t>
      </w:r>
    </w:p>
    <w:p w14:paraId="1CE2D61F" w14:textId="77777777" w:rsidR="0062613D" w:rsidRPr="0062613D" w:rsidRDefault="0062613D" w:rsidP="0062613D">
      <w:pPr>
        <w:shd w:val="clear" w:color="auto" w:fill="FFFFFF"/>
        <w:spacing w:after="100" w:afterAutospacing="1" w:line="240" w:lineRule="auto"/>
        <w:outlineLvl w:val="0"/>
        <w:rPr>
          <w:rFonts w:ascii="Arial" w:eastAsia="Times New Roman" w:hAnsi="Arial" w:cs="Times New Roman"/>
          <w:color w:val="E3463D"/>
          <w:kern w:val="36"/>
          <w:sz w:val="54"/>
          <w:szCs w:val="54"/>
          <w:lang w:eastAsia="en-GB"/>
        </w:rPr>
      </w:pPr>
      <w:r w:rsidRPr="0062613D">
        <w:rPr>
          <w:rFonts w:ascii="Arial" w:eastAsia="Times New Roman" w:hAnsi="Arial" w:cs="Times New Roman"/>
          <w:b/>
          <w:bCs/>
          <w:color w:val="E3463D"/>
          <w:kern w:val="36"/>
          <w:sz w:val="27"/>
          <w:szCs w:val="27"/>
          <w:lang w:eastAsia="en-GB"/>
        </w:rPr>
        <w:t>Making an Application</w:t>
      </w:r>
    </w:p>
    <w:p w14:paraId="453D31F0" w14:textId="4A246E4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Applications for reception year in September 202</w:t>
      </w:r>
      <w:r w:rsidR="002B4EAB">
        <w:rPr>
          <w:rFonts w:ascii="Gill Sans MT" w:eastAsia="Times New Roman" w:hAnsi="Gill Sans MT" w:cs="Times New Roman"/>
          <w:color w:val="666666"/>
          <w:sz w:val="24"/>
          <w:szCs w:val="24"/>
          <w:lang w:eastAsia="en-GB"/>
        </w:rPr>
        <w:t>7</w:t>
      </w:r>
      <w:r w:rsidRPr="0062613D">
        <w:rPr>
          <w:rFonts w:ascii="Gill Sans MT" w:eastAsia="Times New Roman" w:hAnsi="Gill Sans MT" w:cs="Times New Roman"/>
          <w:color w:val="666666"/>
          <w:sz w:val="24"/>
          <w:szCs w:val="24"/>
          <w:lang w:eastAsia="en-GB"/>
        </w:rPr>
        <w:t xml:space="preserve"> should be made on the applicant’s home local authority common application form. Copies of St Helens Primary Education Information for Parents Booklet will be </w:t>
      </w:r>
      <w:proofErr w:type="gramStart"/>
      <w:r w:rsidRPr="0062613D">
        <w:rPr>
          <w:rFonts w:ascii="Gill Sans MT" w:eastAsia="Times New Roman" w:hAnsi="Gill Sans MT" w:cs="Times New Roman"/>
          <w:color w:val="666666"/>
          <w:sz w:val="24"/>
          <w:szCs w:val="24"/>
          <w:lang w:eastAsia="en-GB"/>
        </w:rPr>
        <w:t>available</w:t>
      </w:r>
      <w:proofErr w:type="gramEnd"/>
      <w:r w:rsidRPr="0062613D">
        <w:rPr>
          <w:rFonts w:ascii="Gill Sans MT" w:eastAsia="Times New Roman" w:hAnsi="Gill Sans MT" w:cs="Times New Roman"/>
          <w:color w:val="666666"/>
          <w:sz w:val="24"/>
          <w:szCs w:val="24"/>
          <w:lang w:eastAsia="en-GB"/>
        </w:rPr>
        <w:t xml:space="preserve"> and applications made on-line via St Helens Council’s web-site from September 202</w:t>
      </w:r>
      <w:r w:rsidR="009D4938">
        <w:rPr>
          <w:rFonts w:ascii="Gill Sans MT" w:eastAsia="Times New Roman" w:hAnsi="Gill Sans MT" w:cs="Times New Roman"/>
          <w:color w:val="666666"/>
          <w:sz w:val="24"/>
          <w:szCs w:val="24"/>
          <w:lang w:eastAsia="en-GB"/>
        </w:rPr>
        <w:t xml:space="preserve">6. </w:t>
      </w:r>
    </w:p>
    <w:p w14:paraId="57B19363" w14:textId="1DB857C4"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Applications must be submitted by </w:t>
      </w:r>
      <w:r w:rsidRPr="0062613D">
        <w:rPr>
          <w:rFonts w:ascii="Gill Sans MT" w:eastAsia="Times New Roman" w:hAnsi="Gill Sans MT" w:cs="Times New Roman"/>
          <w:b/>
          <w:bCs/>
          <w:color w:val="666666"/>
          <w:sz w:val="24"/>
          <w:szCs w:val="24"/>
          <w:lang w:eastAsia="en-GB"/>
        </w:rPr>
        <w:t>15 January 202</w:t>
      </w:r>
      <w:r w:rsidR="009D4938">
        <w:rPr>
          <w:rFonts w:ascii="Gill Sans MT" w:eastAsia="Times New Roman" w:hAnsi="Gill Sans MT" w:cs="Times New Roman"/>
          <w:b/>
          <w:bCs/>
          <w:color w:val="666666"/>
          <w:sz w:val="24"/>
          <w:szCs w:val="24"/>
          <w:lang w:eastAsia="en-GB"/>
        </w:rPr>
        <w:t>7</w:t>
      </w:r>
      <w:r w:rsidRPr="0062613D">
        <w:rPr>
          <w:rFonts w:ascii="Gill Sans MT" w:eastAsia="Times New Roman" w:hAnsi="Gill Sans MT" w:cs="Times New Roman"/>
          <w:color w:val="666666"/>
          <w:sz w:val="24"/>
          <w:szCs w:val="24"/>
          <w:lang w:eastAsia="en-GB"/>
        </w:rPr>
        <w:t>.</w:t>
      </w:r>
    </w:p>
    <w:p w14:paraId="52701694"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All applications will be considered at the same time and after the closing date.</w:t>
      </w:r>
    </w:p>
    <w:p w14:paraId="311F0EE6" w14:textId="123799AD"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Decision letters/emails will be sent to parents on </w:t>
      </w:r>
      <w:r w:rsidRPr="0062613D">
        <w:rPr>
          <w:rFonts w:ascii="Gill Sans MT" w:eastAsia="Times New Roman" w:hAnsi="Gill Sans MT" w:cs="Times New Roman"/>
          <w:b/>
          <w:bCs/>
          <w:color w:val="666666"/>
          <w:sz w:val="24"/>
          <w:szCs w:val="24"/>
          <w:lang w:eastAsia="en-GB"/>
        </w:rPr>
        <w:t>16 April 202</w:t>
      </w:r>
      <w:r w:rsidR="009D4938">
        <w:rPr>
          <w:rFonts w:ascii="Gill Sans MT" w:eastAsia="Times New Roman" w:hAnsi="Gill Sans MT" w:cs="Times New Roman"/>
          <w:b/>
          <w:bCs/>
          <w:color w:val="666666"/>
          <w:sz w:val="24"/>
          <w:szCs w:val="24"/>
          <w:lang w:eastAsia="en-GB"/>
        </w:rPr>
        <w:t>7</w:t>
      </w:r>
      <w:r w:rsidRPr="0062613D">
        <w:rPr>
          <w:rFonts w:ascii="Gill Sans MT" w:eastAsia="Times New Roman" w:hAnsi="Gill Sans MT" w:cs="Times New Roman"/>
          <w:color w:val="666666"/>
          <w:sz w:val="24"/>
          <w:szCs w:val="24"/>
          <w:lang w:eastAsia="en-GB"/>
        </w:rPr>
        <w:t>.</w:t>
      </w:r>
    </w:p>
    <w:p w14:paraId="0F8B4CF3" w14:textId="77777777" w:rsidR="0062613D" w:rsidRPr="0062613D" w:rsidRDefault="0062613D" w:rsidP="0062613D">
      <w:pPr>
        <w:shd w:val="clear" w:color="auto" w:fill="FFFFFF"/>
        <w:spacing w:after="100" w:afterAutospacing="1" w:line="240" w:lineRule="auto"/>
        <w:outlineLvl w:val="0"/>
        <w:rPr>
          <w:rFonts w:ascii="Arial" w:eastAsia="Times New Roman" w:hAnsi="Arial" w:cs="Times New Roman"/>
          <w:color w:val="E3463D"/>
          <w:kern w:val="36"/>
          <w:sz w:val="54"/>
          <w:szCs w:val="54"/>
          <w:lang w:eastAsia="en-GB"/>
        </w:rPr>
      </w:pPr>
      <w:r w:rsidRPr="0062613D">
        <w:rPr>
          <w:rFonts w:ascii="Arial" w:eastAsia="Times New Roman" w:hAnsi="Arial" w:cs="Times New Roman"/>
          <w:b/>
          <w:bCs/>
          <w:color w:val="E3463D"/>
          <w:kern w:val="36"/>
          <w:sz w:val="27"/>
          <w:szCs w:val="27"/>
          <w:lang w:eastAsia="en-GB"/>
        </w:rPr>
        <w:t>Late Applications</w:t>
      </w:r>
    </w:p>
    <w:p w14:paraId="6E13AD03"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Applications submitted after the closing date will only be considered alongside those who applied on time when they are received before the allocation procedures begin. However, as this date cannot be predicted, parents have no guarantee that any application received after the closing date will be included.</w:t>
      </w:r>
    </w:p>
    <w:p w14:paraId="03E148C6"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 </w:t>
      </w:r>
    </w:p>
    <w:p w14:paraId="74B190FE" w14:textId="6C29EAD6" w:rsidR="0062613D" w:rsidRDefault="0062613D" w:rsidP="0062613D">
      <w:pPr>
        <w:shd w:val="clear" w:color="auto" w:fill="FFFFFF"/>
        <w:spacing w:after="100" w:afterAutospacing="1" w:line="240" w:lineRule="auto"/>
        <w:outlineLvl w:val="0"/>
        <w:rPr>
          <w:rFonts w:ascii="Arial" w:eastAsia="Times New Roman" w:hAnsi="Arial" w:cs="Times New Roman"/>
          <w:b/>
          <w:bCs/>
          <w:color w:val="E3463D"/>
          <w:kern w:val="36"/>
          <w:sz w:val="27"/>
          <w:szCs w:val="27"/>
          <w:lang w:eastAsia="en-GB"/>
        </w:rPr>
      </w:pPr>
      <w:r w:rsidRPr="0062613D">
        <w:rPr>
          <w:rFonts w:ascii="Arial" w:eastAsia="Times New Roman" w:hAnsi="Arial" w:cs="Times New Roman"/>
          <w:b/>
          <w:bCs/>
          <w:color w:val="E3463D"/>
          <w:kern w:val="36"/>
          <w:sz w:val="27"/>
          <w:szCs w:val="27"/>
          <w:lang w:eastAsia="en-GB"/>
        </w:rPr>
        <w:t>OVERSUBSCRIPTION CRITERIA</w:t>
      </w:r>
    </w:p>
    <w:p w14:paraId="1F22F719" w14:textId="77777777" w:rsidR="009D4046" w:rsidRDefault="009D4046" w:rsidP="0062613D">
      <w:pPr>
        <w:shd w:val="clear" w:color="auto" w:fill="FFFFFF"/>
        <w:spacing w:after="100" w:afterAutospacing="1" w:line="240" w:lineRule="auto"/>
        <w:outlineLvl w:val="0"/>
        <w:rPr>
          <w:rFonts w:ascii="Arial" w:eastAsia="Times New Roman" w:hAnsi="Arial" w:cs="Times New Roman"/>
          <w:b/>
          <w:bCs/>
          <w:color w:val="E3463D"/>
          <w:kern w:val="36"/>
          <w:sz w:val="27"/>
          <w:szCs w:val="27"/>
          <w:lang w:eastAsia="en-GB"/>
        </w:rPr>
      </w:pPr>
    </w:p>
    <w:p w14:paraId="2038FFA2" w14:textId="4784C729" w:rsidR="00084B5A" w:rsidRDefault="009D4046" w:rsidP="00084B5A">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084B5A">
        <w:rPr>
          <w:rFonts w:ascii="Gill Sans MT" w:eastAsia="Times New Roman" w:hAnsi="Gill Sans MT" w:cs="Times New Roman"/>
          <w:color w:val="666666"/>
          <w:sz w:val="24"/>
          <w:szCs w:val="24"/>
          <w:lang w:eastAsia="en-GB"/>
        </w:rPr>
        <w:t>Oversubscription Criteria for</w:t>
      </w:r>
      <w:r w:rsidRPr="00084B5A">
        <w:rPr>
          <w:rFonts w:ascii="Gill Sans MT" w:eastAsia="Times New Roman" w:hAnsi="Gill Sans MT" w:cs="Times New Roman"/>
          <w:color w:val="666666"/>
          <w:sz w:val="24"/>
          <w:szCs w:val="24"/>
          <w:lang w:eastAsia="en-GB"/>
        </w:rPr>
        <w:t xml:space="preserve"> </w:t>
      </w:r>
      <w:r w:rsidRPr="00084B5A">
        <w:rPr>
          <w:rFonts w:ascii="Gill Sans MT" w:eastAsia="Times New Roman" w:hAnsi="Gill Sans MT" w:cs="Times New Roman"/>
          <w:color w:val="666666"/>
          <w:sz w:val="24"/>
          <w:szCs w:val="24"/>
          <w:lang w:eastAsia="en-GB"/>
        </w:rPr>
        <w:t>September 202</w:t>
      </w:r>
      <w:r w:rsidR="00406BB5">
        <w:rPr>
          <w:rFonts w:ascii="Gill Sans MT" w:eastAsia="Times New Roman" w:hAnsi="Gill Sans MT" w:cs="Times New Roman"/>
          <w:color w:val="666666"/>
          <w:sz w:val="24"/>
          <w:szCs w:val="24"/>
          <w:lang w:eastAsia="en-GB"/>
        </w:rPr>
        <w:t>7-28</w:t>
      </w:r>
      <w:r w:rsidRPr="00084B5A">
        <w:rPr>
          <w:rFonts w:ascii="Gill Sans MT" w:eastAsia="Times New Roman" w:hAnsi="Gill Sans MT" w:cs="Times New Roman"/>
          <w:color w:val="666666"/>
          <w:sz w:val="24"/>
          <w:szCs w:val="24"/>
          <w:lang w:eastAsia="en-GB"/>
        </w:rPr>
        <w:t xml:space="preserve"> for Rainford CE Primary </w:t>
      </w:r>
    </w:p>
    <w:p w14:paraId="797B5453" w14:textId="77777777" w:rsidR="00084B5A" w:rsidRDefault="009D4046" w:rsidP="008378E3">
      <w:pPr>
        <w:shd w:val="clear" w:color="auto" w:fill="FFFFFF"/>
        <w:spacing w:after="100" w:afterAutospacing="1" w:line="240" w:lineRule="auto"/>
        <w:outlineLvl w:val="0"/>
        <w:rPr>
          <w:rFonts w:ascii="Gill Sans MT" w:eastAsia="Times New Roman" w:hAnsi="Gill Sans MT" w:cs="Times New Roman"/>
          <w:color w:val="666666"/>
          <w:sz w:val="24"/>
          <w:szCs w:val="24"/>
          <w:lang w:eastAsia="en-GB"/>
        </w:rPr>
      </w:pPr>
      <w:r w:rsidRPr="00084B5A">
        <w:rPr>
          <w:rFonts w:ascii="Gill Sans MT" w:eastAsia="Times New Roman" w:hAnsi="Gill Sans MT" w:cs="Times New Roman"/>
          <w:color w:val="666666"/>
          <w:sz w:val="24"/>
          <w:szCs w:val="24"/>
          <w:lang w:eastAsia="en-GB"/>
        </w:rPr>
        <w:t xml:space="preserve">In the event that there are more applicants than places and after admitting pupils with an Education Health and Care Plan, naming the school, the Governing Body of Rainford CE Primary School will allocate places using the following criteria, which are listed in order of priority: </w:t>
      </w:r>
    </w:p>
    <w:p w14:paraId="2AB53803" w14:textId="3AD00F63" w:rsidR="008378E3" w:rsidRDefault="00F213A8" w:rsidP="008378E3">
      <w:pPr>
        <w:pStyle w:val="ListParagraph"/>
        <w:numPr>
          <w:ilvl w:val="0"/>
          <w:numId w:val="9"/>
        </w:numPr>
        <w:shd w:val="clear" w:color="auto" w:fill="FFFFFF"/>
        <w:spacing w:after="100" w:afterAutospacing="1" w:line="240" w:lineRule="auto"/>
        <w:outlineLvl w:val="0"/>
        <w:rPr>
          <w:rFonts w:ascii="Gill Sans MT" w:eastAsia="Times New Roman" w:hAnsi="Gill Sans MT" w:cs="Times New Roman"/>
          <w:color w:val="666666"/>
          <w:sz w:val="24"/>
          <w:szCs w:val="24"/>
          <w:lang w:eastAsia="en-GB"/>
        </w:rPr>
      </w:pPr>
      <w:r w:rsidRPr="008378E3">
        <w:rPr>
          <w:rFonts w:ascii="Gill Sans MT" w:eastAsia="Times New Roman" w:hAnsi="Gill Sans MT" w:cs="Times New Roman"/>
          <w:color w:val="666666"/>
          <w:sz w:val="24"/>
          <w:szCs w:val="24"/>
          <w:lang w:eastAsia="en-GB"/>
        </w:rPr>
        <w:t xml:space="preserve">Looked after children and children who were previously looked after but then became subject to adoption, a child arrangements order, a special guardianship order. This includes children who appear to have been in state care outside of England and ceased to be in state care </w:t>
      </w:r>
      <w:proofErr w:type="gramStart"/>
      <w:r w:rsidRPr="008378E3">
        <w:rPr>
          <w:rFonts w:ascii="Gill Sans MT" w:eastAsia="Times New Roman" w:hAnsi="Gill Sans MT" w:cs="Times New Roman"/>
          <w:color w:val="666666"/>
          <w:sz w:val="24"/>
          <w:szCs w:val="24"/>
          <w:lang w:eastAsia="en-GB"/>
        </w:rPr>
        <w:t>as a result of</w:t>
      </w:r>
      <w:proofErr w:type="gramEnd"/>
      <w:r w:rsidRPr="008378E3">
        <w:rPr>
          <w:rFonts w:ascii="Gill Sans MT" w:eastAsia="Times New Roman" w:hAnsi="Gill Sans MT" w:cs="Times New Roman"/>
          <w:color w:val="666666"/>
          <w:sz w:val="24"/>
          <w:szCs w:val="24"/>
          <w:lang w:eastAsia="en-GB"/>
        </w:rPr>
        <w:t xml:space="preserve"> being adopted</w:t>
      </w:r>
      <w:r w:rsidRPr="008378E3">
        <w:rPr>
          <w:rFonts w:ascii="Gill Sans MT" w:eastAsia="Times New Roman" w:hAnsi="Gill Sans MT" w:cs="Times New Roman"/>
          <w:color w:val="666666"/>
          <w:sz w:val="24"/>
          <w:szCs w:val="24"/>
          <w:lang w:eastAsia="en-GB"/>
        </w:rPr>
        <w:t xml:space="preserve">. </w:t>
      </w:r>
    </w:p>
    <w:p w14:paraId="5AEB16D0" w14:textId="77777777" w:rsidR="008378E3" w:rsidRDefault="008378E3" w:rsidP="008378E3">
      <w:pPr>
        <w:pStyle w:val="ListParagraph"/>
        <w:shd w:val="clear" w:color="auto" w:fill="FFFFFF"/>
        <w:spacing w:after="100" w:afterAutospacing="1" w:line="240" w:lineRule="auto"/>
        <w:outlineLvl w:val="0"/>
        <w:rPr>
          <w:rFonts w:ascii="Gill Sans MT" w:eastAsia="Times New Roman" w:hAnsi="Gill Sans MT" w:cs="Times New Roman"/>
          <w:color w:val="666666"/>
          <w:sz w:val="24"/>
          <w:szCs w:val="24"/>
          <w:lang w:eastAsia="en-GB"/>
        </w:rPr>
      </w:pPr>
    </w:p>
    <w:p w14:paraId="5DBD1B60" w14:textId="07D71F34" w:rsidR="008378E3" w:rsidRDefault="005B422B" w:rsidP="008378E3">
      <w:pPr>
        <w:pStyle w:val="ListParagraph"/>
        <w:numPr>
          <w:ilvl w:val="0"/>
          <w:numId w:val="9"/>
        </w:numPr>
        <w:shd w:val="clear" w:color="auto" w:fill="FFFFFF"/>
        <w:spacing w:after="100" w:afterAutospacing="1" w:line="240" w:lineRule="auto"/>
        <w:outlineLvl w:val="0"/>
        <w:rPr>
          <w:rFonts w:ascii="Gill Sans MT" w:eastAsia="Times New Roman" w:hAnsi="Gill Sans MT" w:cs="Times New Roman"/>
          <w:color w:val="666666"/>
          <w:sz w:val="24"/>
          <w:szCs w:val="24"/>
          <w:lang w:eastAsia="en-GB"/>
        </w:rPr>
      </w:pPr>
      <w:r w:rsidRPr="008378E3">
        <w:rPr>
          <w:rFonts w:ascii="Gill Sans MT" w:eastAsia="Times New Roman" w:hAnsi="Gill Sans MT" w:cs="Times New Roman"/>
          <w:color w:val="666666"/>
          <w:sz w:val="24"/>
          <w:szCs w:val="24"/>
          <w:lang w:eastAsia="en-GB"/>
        </w:rPr>
        <w:t xml:space="preserve">Children who have a brother or sister at the school at the time of likely admission. This includes full, half or stepbrothers and sisters, adopted and foster brothers and sisters, or a child of the parent/ carer’s partner and, in every case, who is living at the same address and is part of the same family </w:t>
      </w:r>
      <w:proofErr w:type="gramStart"/>
      <w:r w:rsidRPr="008378E3">
        <w:rPr>
          <w:rFonts w:ascii="Gill Sans MT" w:eastAsia="Times New Roman" w:hAnsi="Gill Sans MT" w:cs="Times New Roman"/>
          <w:color w:val="666666"/>
          <w:sz w:val="24"/>
          <w:szCs w:val="24"/>
          <w:lang w:eastAsia="en-GB"/>
        </w:rPr>
        <w:t>unit;</w:t>
      </w:r>
      <w:proofErr w:type="gramEnd"/>
    </w:p>
    <w:p w14:paraId="180DB92F" w14:textId="77777777" w:rsidR="008378E3" w:rsidRPr="008378E3" w:rsidRDefault="008378E3" w:rsidP="008378E3">
      <w:pPr>
        <w:pStyle w:val="ListParagraph"/>
        <w:rPr>
          <w:rFonts w:ascii="Gill Sans MT" w:eastAsia="Times New Roman" w:hAnsi="Gill Sans MT" w:cs="Times New Roman"/>
          <w:color w:val="666666"/>
          <w:sz w:val="24"/>
          <w:szCs w:val="24"/>
          <w:lang w:eastAsia="en-GB"/>
        </w:rPr>
      </w:pPr>
    </w:p>
    <w:p w14:paraId="62D4C81C" w14:textId="77777777" w:rsidR="008378E3" w:rsidRDefault="008378E3" w:rsidP="008378E3">
      <w:pPr>
        <w:pStyle w:val="ListParagraph"/>
        <w:shd w:val="clear" w:color="auto" w:fill="FFFFFF"/>
        <w:spacing w:after="100" w:afterAutospacing="1" w:line="240" w:lineRule="auto"/>
        <w:outlineLvl w:val="0"/>
        <w:rPr>
          <w:rFonts w:ascii="Gill Sans MT" w:eastAsia="Times New Roman" w:hAnsi="Gill Sans MT" w:cs="Times New Roman"/>
          <w:color w:val="666666"/>
          <w:sz w:val="24"/>
          <w:szCs w:val="24"/>
          <w:lang w:eastAsia="en-GB"/>
        </w:rPr>
      </w:pPr>
    </w:p>
    <w:p w14:paraId="3E7ECF8C" w14:textId="338DB09C" w:rsidR="005B422B" w:rsidRPr="008378E3" w:rsidRDefault="005B422B" w:rsidP="008378E3">
      <w:pPr>
        <w:pStyle w:val="ListParagraph"/>
        <w:numPr>
          <w:ilvl w:val="0"/>
          <w:numId w:val="9"/>
        </w:numPr>
        <w:shd w:val="clear" w:color="auto" w:fill="FFFFFF"/>
        <w:spacing w:after="100" w:afterAutospacing="1" w:line="240" w:lineRule="auto"/>
        <w:outlineLvl w:val="0"/>
        <w:rPr>
          <w:rFonts w:ascii="Gill Sans MT" w:eastAsia="Times New Roman" w:hAnsi="Gill Sans MT" w:cs="Times New Roman"/>
          <w:color w:val="666666"/>
          <w:sz w:val="24"/>
          <w:szCs w:val="24"/>
          <w:lang w:eastAsia="en-GB"/>
        </w:rPr>
      </w:pPr>
      <w:r w:rsidRPr="008378E3">
        <w:rPr>
          <w:rFonts w:ascii="Gill Sans MT" w:eastAsia="Times New Roman" w:hAnsi="Gill Sans MT" w:cs="Times New Roman"/>
          <w:color w:val="666666"/>
          <w:sz w:val="24"/>
          <w:szCs w:val="24"/>
          <w:lang w:eastAsia="en-GB"/>
        </w:rPr>
        <w:t>Other children</w:t>
      </w:r>
    </w:p>
    <w:p w14:paraId="0390C4D7" w14:textId="08AFE50C" w:rsidR="0062613D" w:rsidRPr="0062613D" w:rsidRDefault="0062613D" w:rsidP="0062613D">
      <w:pPr>
        <w:shd w:val="clear" w:color="auto" w:fill="FFFFFF"/>
        <w:spacing w:after="100" w:afterAutospacing="1" w:line="240" w:lineRule="auto"/>
        <w:outlineLvl w:val="0"/>
        <w:rPr>
          <w:rFonts w:ascii="Arial" w:eastAsia="Times New Roman" w:hAnsi="Arial" w:cs="Times New Roman"/>
          <w:color w:val="E3463D"/>
          <w:kern w:val="36"/>
          <w:sz w:val="54"/>
          <w:szCs w:val="54"/>
          <w:lang w:eastAsia="en-GB"/>
        </w:rPr>
      </w:pPr>
      <w:r w:rsidRPr="0062613D">
        <w:rPr>
          <w:rFonts w:ascii="Arial" w:eastAsia="Times New Roman" w:hAnsi="Arial" w:cs="Times New Roman"/>
          <w:b/>
          <w:bCs/>
          <w:color w:val="E3463D"/>
          <w:kern w:val="36"/>
          <w:sz w:val="27"/>
          <w:szCs w:val="27"/>
          <w:lang w:eastAsia="en-GB"/>
        </w:rPr>
        <w:t>Tie Break</w:t>
      </w:r>
    </w:p>
    <w:p w14:paraId="256F1EBB" w14:textId="7144F7A9" w:rsidR="0062613D" w:rsidRPr="008378E3" w:rsidRDefault="005279C4" w:rsidP="0062613D">
      <w:pPr>
        <w:shd w:val="clear" w:color="auto" w:fill="FFFFFF"/>
        <w:spacing w:after="100" w:afterAutospacing="1" w:line="240" w:lineRule="auto"/>
        <w:outlineLvl w:val="0"/>
        <w:rPr>
          <w:rFonts w:ascii="Gill Sans MT" w:eastAsia="Times New Roman" w:hAnsi="Gill Sans MT" w:cs="Times New Roman"/>
          <w:color w:val="666666"/>
          <w:sz w:val="24"/>
          <w:szCs w:val="24"/>
          <w:lang w:eastAsia="en-GB"/>
        </w:rPr>
      </w:pPr>
      <w:r w:rsidRPr="008378E3">
        <w:rPr>
          <w:rFonts w:ascii="Gill Sans MT" w:eastAsia="Times New Roman" w:hAnsi="Gill Sans MT" w:cs="Times New Roman"/>
          <w:color w:val="666666"/>
          <w:sz w:val="24"/>
          <w:szCs w:val="24"/>
          <w:lang w:eastAsia="en-GB"/>
        </w:rPr>
        <w:t>In the event of any oversubscription in the number of applications made under any of the categories above, then the Admissions Committee will offer places first to children whose family home is nearest to the school. The measurement shall be done by the Local Authority in a straight line using a Geographical Information System (GIS) based on Local Land and Property Gazetteer (LLPG) data and the National Grid co-ordinates for the family home and the school. Where the tie-break does not distinguish between applicants, e.g. children living in the same block of flats, random allocation will be used. This will be done by drawing lots and supervised by someone independent of the school.</w:t>
      </w:r>
      <w:r w:rsidR="0062613D" w:rsidRPr="008378E3">
        <w:rPr>
          <w:rFonts w:ascii="Gill Sans MT" w:eastAsia="Times New Roman" w:hAnsi="Gill Sans MT" w:cs="Times New Roman"/>
          <w:color w:val="666666"/>
          <w:sz w:val="24"/>
          <w:szCs w:val="24"/>
          <w:lang w:eastAsia="en-GB"/>
        </w:rPr>
        <w:t> </w:t>
      </w:r>
    </w:p>
    <w:p w14:paraId="32FAA5A1" w14:textId="77777777" w:rsidR="0062613D" w:rsidRPr="0062613D" w:rsidRDefault="0062613D" w:rsidP="0062613D">
      <w:pPr>
        <w:shd w:val="clear" w:color="auto" w:fill="FFFFFF"/>
        <w:spacing w:after="100" w:afterAutospacing="1" w:line="240" w:lineRule="auto"/>
        <w:outlineLvl w:val="0"/>
        <w:rPr>
          <w:rFonts w:ascii="Arial" w:eastAsia="Times New Roman" w:hAnsi="Arial" w:cs="Times New Roman"/>
          <w:b/>
          <w:bCs/>
          <w:color w:val="E3463D"/>
          <w:kern w:val="36"/>
          <w:sz w:val="27"/>
          <w:szCs w:val="27"/>
          <w:lang w:eastAsia="en-GB"/>
        </w:rPr>
      </w:pPr>
      <w:r w:rsidRPr="0062613D">
        <w:rPr>
          <w:rFonts w:ascii="Arial" w:eastAsia="Times New Roman" w:hAnsi="Arial" w:cs="Times New Roman"/>
          <w:b/>
          <w:bCs/>
          <w:color w:val="E3463D"/>
          <w:kern w:val="36"/>
          <w:sz w:val="27"/>
          <w:szCs w:val="27"/>
          <w:lang w:eastAsia="en-GB"/>
        </w:rPr>
        <w:t>Definition of Home Address</w:t>
      </w:r>
    </w:p>
    <w:p w14:paraId="54B0E615"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This is the confirmed address (before allocation procedures begin) where the child and parent, or person with parental responsibility, normally live. It may be necessary for the Governing Body to carry out checks to confirm that addresses given are genuine. You may, therefore, be asked to produce documentary evidence of your child’s address e.g. Council tax or utility bills</w:t>
      </w:r>
    </w:p>
    <w:p w14:paraId="2177903E"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 xml:space="preserve">If you are separated and your child spends time at each parent’s address, the address we shall use is that of the main carer. The address which receives child benefit will normally be </w:t>
      </w:r>
      <w:proofErr w:type="gramStart"/>
      <w:r w:rsidRPr="0062613D">
        <w:rPr>
          <w:rFonts w:ascii="Gill Sans MT" w:eastAsia="Times New Roman" w:hAnsi="Gill Sans MT" w:cs="Times New Roman"/>
          <w:color w:val="666666"/>
          <w:sz w:val="24"/>
          <w:szCs w:val="24"/>
          <w:lang w:eastAsia="en-GB"/>
        </w:rPr>
        <w:t>used  but</w:t>
      </w:r>
      <w:proofErr w:type="gramEnd"/>
      <w:r w:rsidRPr="0062613D">
        <w:rPr>
          <w:rFonts w:ascii="Gill Sans MT" w:eastAsia="Times New Roman" w:hAnsi="Gill Sans MT" w:cs="Times New Roman"/>
          <w:color w:val="666666"/>
          <w:sz w:val="24"/>
          <w:szCs w:val="24"/>
          <w:lang w:eastAsia="en-GB"/>
        </w:rPr>
        <w:t xml:space="preserve"> the Governing Body reserves the right to request other proofs as fit the individual circumstances.</w:t>
      </w:r>
    </w:p>
    <w:p w14:paraId="02E5617C"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b/>
          <w:bCs/>
          <w:color w:val="666666"/>
          <w:sz w:val="24"/>
          <w:szCs w:val="24"/>
          <w:lang w:eastAsia="en-GB"/>
        </w:rPr>
        <w:t>Please note:</w:t>
      </w:r>
    </w:p>
    <w:p w14:paraId="34D9860C"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Any change in your home address after you have completed the application form must be notified to the Admissions Section and supported by documentary evidence.</w:t>
      </w:r>
    </w:p>
    <w:p w14:paraId="17F85674"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p>
    <w:p w14:paraId="2D194D53" w14:textId="77777777" w:rsidR="0062613D" w:rsidRPr="0062613D" w:rsidRDefault="0062613D" w:rsidP="0062613D">
      <w:pPr>
        <w:shd w:val="clear" w:color="auto" w:fill="FFFFFF"/>
        <w:spacing w:after="100" w:afterAutospacing="1" w:line="240" w:lineRule="auto"/>
        <w:outlineLvl w:val="0"/>
        <w:rPr>
          <w:rFonts w:ascii="Arial" w:eastAsia="Times New Roman" w:hAnsi="Arial" w:cs="Times New Roman"/>
          <w:b/>
          <w:bCs/>
          <w:color w:val="E3463D"/>
          <w:kern w:val="36"/>
          <w:sz w:val="27"/>
          <w:szCs w:val="27"/>
          <w:lang w:eastAsia="en-GB"/>
        </w:rPr>
      </w:pPr>
      <w:r w:rsidRPr="0062613D">
        <w:rPr>
          <w:rFonts w:ascii="Arial" w:eastAsia="Times New Roman" w:hAnsi="Arial" w:cs="Times New Roman"/>
          <w:b/>
          <w:bCs/>
          <w:color w:val="E3463D"/>
          <w:kern w:val="36"/>
          <w:sz w:val="27"/>
          <w:szCs w:val="27"/>
          <w:lang w:eastAsia="en-GB"/>
        </w:rPr>
        <w:t>False Information</w:t>
      </w:r>
    </w:p>
    <w:p w14:paraId="3EB830EF"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Where the Governing Body discovers that a child has been awarded a place as a result of any false information relating to the home address, proof of date of birth or involvement in a place of worship, it will withdraw the offer and your child will lose the place. </w:t>
      </w:r>
    </w:p>
    <w:p w14:paraId="3B3A1B1D"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lastRenderedPageBreak/>
        <w:t> </w:t>
      </w:r>
    </w:p>
    <w:p w14:paraId="3F2EFCA7" w14:textId="77777777" w:rsidR="0062613D" w:rsidRPr="0062613D" w:rsidRDefault="0062613D" w:rsidP="0062613D">
      <w:pPr>
        <w:shd w:val="clear" w:color="auto" w:fill="FFFFFF"/>
        <w:spacing w:after="100" w:afterAutospacing="1" w:line="240" w:lineRule="auto"/>
        <w:outlineLvl w:val="0"/>
        <w:rPr>
          <w:rFonts w:ascii="Arial" w:eastAsia="Times New Roman" w:hAnsi="Arial" w:cs="Times New Roman"/>
          <w:b/>
          <w:bCs/>
          <w:color w:val="E3463D"/>
          <w:kern w:val="36"/>
          <w:sz w:val="27"/>
          <w:szCs w:val="27"/>
          <w:lang w:eastAsia="en-GB"/>
        </w:rPr>
      </w:pPr>
      <w:r w:rsidRPr="0062613D">
        <w:rPr>
          <w:rFonts w:ascii="Arial" w:eastAsia="Times New Roman" w:hAnsi="Arial" w:cs="Times New Roman"/>
          <w:b/>
          <w:bCs/>
          <w:color w:val="E3463D"/>
          <w:kern w:val="36"/>
          <w:sz w:val="27"/>
          <w:szCs w:val="27"/>
          <w:lang w:eastAsia="en-GB"/>
        </w:rPr>
        <w:t>Deferred Entry</w:t>
      </w:r>
    </w:p>
    <w:p w14:paraId="089F79B3"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 xml:space="preserve">Parents may request that their child’s entry be deferred until later in the same school year, where the child is not of statutory school age.  However, they would not be able to defer entry beyond the academic year for which the original application was accepted, if they did, they would need to re-apply for the following year. The application would normally then be for a place in year 1 i.e. the correct chronological age group for the child. Parents </w:t>
      </w:r>
      <w:proofErr w:type="gramStart"/>
      <w:r w:rsidRPr="0062613D">
        <w:rPr>
          <w:rFonts w:ascii="Gill Sans MT" w:eastAsia="Times New Roman" w:hAnsi="Gill Sans MT" w:cs="Times New Roman"/>
          <w:color w:val="666666"/>
          <w:sz w:val="24"/>
          <w:szCs w:val="24"/>
          <w:lang w:eastAsia="en-GB"/>
        </w:rPr>
        <w:t>are able to</w:t>
      </w:r>
      <w:proofErr w:type="gramEnd"/>
      <w:r w:rsidRPr="0062613D">
        <w:rPr>
          <w:rFonts w:ascii="Gill Sans MT" w:eastAsia="Times New Roman" w:hAnsi="Gill Sans MT" w:cs="Times New Roman"/>
          <w:color w:val="666666"/>
          <w:sz w:val="24"/>
          <w:szCs w:val="24"/>
          <w:lang w:eastAsia="en-GB"/>
        </w:rPr>
        <w:t xml:space="preserve"> submit a request, supported by evidence, for admission in the reception year. The request will be considered in line with the requirements of the School Admissions Code.</w:t>
      </w:r>
    </w:p>
    <w:p w14:paraId="690C7223"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Before making the decision to defer entry parents are advised to speak to the headteacher.</w:t>
      </w:r>
    </w:p>
    <w:p w14:paraId="59AD0DD3" w14:textId="65989FD0"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p>
    <w:p w14:paraId="5EF843C6" w14:textId="77777777" w:rsidR="0062613D" w:rsidRPr="0062613D" w:rsidRDefault="0062613D" w:rsidP="0062613D">
      <w:pPr>
        <w:shd w:val="clear" w:color="auto" w:fill="FFFFFF"/>
        <w:spacing w:after="100" w:afterAutospacing="1" w:line="240" w:lineRule="auto"/>
        <w:outlineLvl w:val="0"/>
        <w:rPr>
          <w:rFonts w:ascii="Arial" w:eastAsia="Times New Roman" w:hAnsi="Arial" w:cs="Times New Roman"/>
          <w:color w:val="E3463D"/>
          <w:kern w:val="36"/>
          <w:sz w:val="54"/>
          <w:szCs w:val="54"/>
          <w:lang w:eastAsia="en-GB"/>
        </w:rPr>
      </w:pPr>
      <w:r w:rsidRPr="0062613D">
        <w:rPr>
          <w:rFonts w:ascii="Arial" w:eastAsia="Times New Roman" w:hAnsi="Arial" w:cs="Times New Roman"/>
          <w:b/>
          <w:bCs/>
          <w:color w:val="E3463D"/>
          <w:kern w:val="36"/>
          <w:sz w:val="27"/>
          <w:szCs w:val="27"/>
          <w:lang w:eastAsia="en-GB"/>
        </w:rPr>
        <w:t>Waiting List</w:t>
      </w:r>
    </w:p>
    <w:p w14:paraId="754CE0E3"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During the normal admissions round, if a place is refused because the school is oversubscribed your child’s name will automatically be placed on the waiting list. The waiting list will be kept in priority order according to the oversubscription criteria and not on the date on which applications were received. If a place becomes available within the admission number, the child whose name is at the top of the list will be offered a place.</w:t>
      </w:r>
    </w:p>
    <w:p w14:paraId="215C5C21"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Children who are the subject of a direction by the local authority to admit or who are allocated to a school in accordance with the Fair Access Protocol will</w:t>
      </w:r>
      <w:r w:rsidRPr="0062613D">
        <w:rPr>
          <w:rFonts w:ascii="Gill Sans MT" w:eastAsia="Times New Roman" w:hAnsi="Gill Sans MT" w:cs="Times New Roman"/>
          <w:b/>
          <w:bCs/>
          <w:color w:val="666666"/>
          <w:sz w:val="24"/>
          <w:szCs w:val="24"/>
          <w:lang w:eastAsia="en-GB"/>
        </w:rPr>
        <w:t> </w:t>
      </w:r>
      <w:r w:rsidRPr="0062613D">
        <w:rPr>
          <w:rFonts w:ascii="Gill Sans MT" w:eastAsia="Times New Roman" w:hAnsi="Gill Sans MT" w:cs="Times New Roman"/>
          <w:color w:val="666666"/>
          <w:sz w:val="24"/>
          <w:szCs w:val="24"/>
          <w:lang w:eastAsia="en-GB"/>
        </w:rPr>
        <w:t>take precedence over those on the waiting list</w:t>
      </w:r>
    </w:p>
    <w:p w14:paraId="6F47149C" w14:textId="151EE7E9"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The waiting list will close on the 31</w:t>
      </w:r>
      <w:r w:rsidRPr="0062613D">
        <w:rPr>
          <w:rFonts w:ascii="Gill Sans MT" w:eastAsia="Times New Roman" w:hAnsi="Gill Sans MT" w:cs="Times New Roman"/>
          <w:color w:val="666666"/>
          <w:sz w:val="18"/>
          <w:szCs w:val="18"/>
          <w:lang w:eastAsia="en-GB"/>
        </w:rPr>
        <w:t>st</w:t>
      </w:r>
      <w:r w:rsidRPr="0062613D">
        <w:rPr>
          <w:rFonts w:ascii="Gill Sans MT" w:eastAsia="Times New Roman" w:hAnsi="Gill Sans MT" w:cs="Times New Roman"/>
          <w:color w:val="666666"/>
          <w:sz w:val="24"/>
          <w:szCs w:val="24"/>
          <w:lang w:eastAsia="en-GB"/>
        </w:rPr>
        <w:t> December 202</w:t>
      </w:r>
      <w:r w:rsidR="00632E1D">
        <w:rPr>
          <w:rFonts w:ascii="Gill Sans MT" w:eastAsia="Times New Roman" w:hAnsi="Gill Sans MT" w:cs="Times New Roman"/>
          <w:color w:val="666666"/>
          <w:sz w:val="24"/>
          <w:szCs w:val="24"/>
          <w:lang w:eastAsia="en-GB"/>
        </w:rPr>
        <w:t>6</w:t>
      </w:r>
      <w:r w:rsidRPr="0062613D">
        <w:rPr>
          <w:rFonts w:ascii="Gill Sans MT" w:eastAsia="Times New Roman" w:hAnsi="Gill Sans MT" w:cs="Times New Roman"/>
          <w:color w:val="666666"/>
          <w:sz w:val="24"/>
          <w:szCs w:val="24"/>
          <w:lang w:eastAsia="en-GB"/>
        </w:rPr>
        <w:t xml:space="preserve"> for the September 202</w:t>
      </w:r>
      <w:r w:rsidR="007361C2">
        <w:rPr>
          <w:rFonts w:ascii="Gill Sans MT" w:eastAsia="Times New Roman" w:hAnsi="Gill Sans MT" w:cs="Times New Roman"/>
          <w:color w:val="666666"/>
          <w:sz w:val="24"/>
          <w:szCs w:val="24"/>
          <w:lang w:eastAsia="en-GB"/>
        </w:rPr>
        <w:t>6</w:t>
      </w:r>
      <w:r w:rsidRPr="0062613D">
        <w:rPr>
          <w:rFonts w:ascii="Gill Sans MT" w:eastAsia="Times New Roman" w:hAnsi="Gill Sans MT" w:cs="Times New Roman"/>
          <w:color w:val="666666"/>
          <w:sz w:val="24"/>
          <w:szCs w:val="24"/>
          <w:lang w:eastAsia="en-GB"/>
        </w:rPr>
        <w:t xml:space="preserve"> reception year intake.</w:t>
      </w:r>
    </w:p>
    <w:p w14:paraId="14EE8E79"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 </w:t>
      </w:r>
    </w:p>
    <w:p w14:paraId="1EDC7DB8" w14:textId="77777777" w:rsidR="0062613D" w:rsidRPr="0062613D" w:rsidRDefault="0062613D" w:rsidP="0062613D">
      <w:pPr>
        <w:shd w:val="clear" w:color="auto" w:fill="FFFFFF"/>
        <w:spacing w:after="100" w:afterAutospacing="1" w:line="240" w:lineRule="auto"/>
        <w:outlineLvl w:val="0"/>
        <w:rPr>
          <w:rFonts w:ascii="Arial" w:eastAsia="Times New Roman" w:hAnsi="Arial" w:cs="Times New Roman"/>
          <w:b/>
          <w:bCs/>
          <w:color w:val="E3463D"/>
          <w:kern w:val="36"/>
          <w:sz w:val="27"/>
          <w:szCs w:val="27"/>
          <w:lang w:eastAsia="en-GB"/>
        </w:rPr>
      </w:pPr>
      <w:r w:rsidRPr="0062613D">
        <w:rPr>
          <w:rFonts w:ascii="Arial" w:eastAsia="Times New Roman" w:hAnsi="Arial" w:cs="Times New Roman"/>
          <w:b/>
          <w:bCs/>
          <w:color w:val="E3463D"/>
          <w:kern w:val="36"/>
          <w:sz w:val="27"/>
          <w:szCs w:val="27"/>
          <w:lang w:eastAsia="en-GB"/>
        </w:rPr>
        <w:t>Fair Access Protocol</w:t>
      </w:r>
    </w:p>
    <w:p w14:paraId="0BCFB372"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The Governing Body has a duty to comply with the Local Authority’s Fair Access Protocol and may have to admit above its published admission number, even if the year group concerned is full.</w:t>
      </w:r>
    </w:p>
    <w:p w14:paraId="3A23C759"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All schools must participate in their Local Authority’s protocol. For that reason, admission appeal panels will not view the fact that the school is obliged to admit over its admission number as an indication that it can do so for all in year transfers without causing prejudice to the efficient provision of education or efficient use of resources.</w:t>
      </w:r>
    </w:p>
    <w:p w14:paraId="09A37E3F"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 </w:t>
      </w:r>
    </w:p>
    <w:p w14:paraId="602EF35A" w14:textId="77777777" w:rsidR="0062613D" w:rsidRPr="0062613D" w:rsidRDefault="0062613D" w:rsidP="0062613D">
      <w:pPr>
        <w:shd w:val="clear" w:color="auto" w:fill="FFFFFF"/>
        <w:spacing w:after="100" w:afterAutospacing="1" w:line="240" w:lineRule="auto"/>
        <w:outlineLvl w:val="0"/>
        <w:rPr>
          <w:rFonts w:ascii="Arial" w:eastAsia="Times New Roman" w:hAnsi="Arial" w:cs="Times New Roman"/>
          <w:color w:val="E3463D"/>
          <w:kern w:val="36"/>
          <w:sz w:val="54"/>
          <w:szCs w:val="54"/>
          <w:lang w:eastAsia="en-GB"/>
        </w:rPr>
      </w:pPr>
      <w:r w:rsidRPr="0062613D">
        <w:rPr>
          <w:rFonts w:ascii="Arial" w:eastAsia="Times New Roman" w:hAnsi="Arial" w:cs="Times New Roman"/>
          <w:b/>
          <w:bCs/>
          <w:color w:val="E3463D"/>
          <w:kern w:val="36"/>
          <w:sz w:val="27"/>
          <w:szCs w:val="27"/>
          <w:lang w:eastAsia="en-GB"/>
        </w:rPr>
        <w:t>In Year Transfers</w:t>
      </w:r>
    </w:p>
    <w:p w14:paraId="043AB3F1"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Applications for a place in reception year after the waiting list has closed or</w:t>
      </w:r>
    </w:p>
    <w:p w14:paraId="5B15DBC6"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years 1 – 6 should be made on the Local Authority’s in year common application form. The application will then be processed in accordance with St Helens in year co-ordinated admission scheme. </w:t>
      </w:r>
    </w:p>
    <w:p w14:paraId="709D0FBF"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Parents will normally receive a written response to their application within ten school days. </w:t>
      </w:r>
    </w:p>
    <w:p w14:paraId="547203E7"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 </w:t>
      </w:r>
    </w:p>
    <w:p w14:paraId="350C95F3" w14:textId="77777777" w:rsidR="0062613D" w:rsidRPr="0062613D" w:rsidRDefault="0062613D" w:rsidP="0062613D">
      <w:pPr>
        <w:shd w:val="clear" w:color="auto" w:fill="FFFFFF"/>
        <w:spacing w:after="100" w:afterAutospacing="1" w:line="240" w:lineRule="auto"/>
        <w:outlineLvl w:val="0"/>
        <w:rPr>
          <w:rFonts w:ascii="Arial" w:eastAsia="Times New Roman" w:hAnsi="Arial" w:cs="Times New Roman"/>
          <w:color w:val="E3463D"/>
          <w:kern w:val="36"/>
          <w:sz w:val="54"/>
          <w:szCs w:val="54"/>
          <w:lang w:eastAsia="en-GB"/>
        </w:rPr>
      </w:pPr>
      <w:r w:rsidRPr="0062613D">
        <w:rPr>
          <w:rFonts w:ascii="Arial" w:eastAsia="Times New Roman" w:hAnsi="Arial" w:cs="Times New Roman"/>
          <w:b/>
          <w:bCs/>
          <w:color w:val="E3463D"/>
          <w:kern w:val="36"/>
          <w:sz w:val="27"/>
          <w:szCs w:val="27"/>
          <w:lang w:eastAsia="en-GB"/>
        </w:rPr>
        <w:t>Appeal Procedure</w:t>
      </w:r>
    </w:p>
    <w:p w14:paraId="3EE16DBC"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lastRenderedPageBreak/>
        <w:t>Where parents are unsuccessful in applying for a school place, the decision letter will give reasons why the application was refused (in light of the published admission arrangements) notification of the right of appeal, including details of how, and to whom, to make an appeal and where to obtain further information.</w:t>
      </w:r>
    </w:p>
    <w:p w14:paraId="693B92B2"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Parents should be aware that legislation limits infant class sizes to 30 pupils and restricts the grounds upon which an appeal can be upheld. You would have to show that the decision was one which in the circumstances no reasonable governing body would have made, or that your child would have been offered a place if the governors’ admission arrangements had been properly implemented.</w:t>
      </w:r>
    </w:p>
    <w:p w14:paraId="2D77A8DB"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color w:val="666666"/>
          <w:sz w:val="24"/>
          <w:szCs w:val="24"/>
          <w:lang w:eastAsia="en-GB"/>
        </w:rPr>
        <w:t> </w:t>
      </w:r>
    </w:p>
    <w:p w14:paraId="6295AC81" w14:textId="77777777" w:rsidR="0062613D" w:rsidRPr="0062613D" w:rsidRDefault="0062613D" w:rsidP="0062613D">
      <w:pPr>
        <w:shd w:val="clear" w:color="auto" w:fill="FFFFFF"/>
        <w:spacing w:after="100" w:afterAutospacing="1" w:line="240" w:lineRule="auto"/>
        <w:rPr>
          <w:rFonts w:ascii="Gill Sans MT" w:eastAsia="Times New Roman" w:hAnsi="Gill Sans MT" w:cs="Times New Roman"/>
          <w:color w:val="666666"/>
          <w:sz w:val="24"/>
          <w:szCs w:val="24"/>
          <w:lang w:eastAsia="en-GB"/>
        </w:rPr>
      </w:pPr>
      <w:r w:rsidRPr="0062613D">
        <w:rPr>
          <w:rFonts w:ascii="Gill Sans MT" w:eastAsia="Times New Roman" w:hAnsi="Gill Sans MT" w:cs="Times New Roman"/>
          <w:b/>
          <w:bCs/>
          <w:color w:val="666666"/>
          <w:sz w:val="24"/>
          <w:szCs w:val="24"/>
          <w:lang w:eastAsia="en-GB"/>
        </w:rPr>
        <w:t>All Enquiries about school admissions should be made through the Local Authority School Admissions Section 01744 671035</w:t>
      </w:r>
    </w:p>
    <w:sectPr w:rsidR="0062613D" w:rsidRPr="0062613D" w:rsidSect="0062613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C78FA"/>
    <w:multiLevelType w:val="multilevel"/>
    <w:tmpl w:val="C4FC72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E077AB"/>
    <w:multiLevelType w:val="multilevel"/>
    <w:tmpl w:val="53346F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EC1E21"/>
    <w:multiLevelType w:val="hybridMultilevel"/>
    <w:tmpl w:val="2B0CB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984B8A"/>
    <w:multiLevelType w:val="multilevel"/>
    <w:tmpl w:val="526A2B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AC4DD6"/>
    <w:multiLevelType w:val="hybridMultilevel"/>
    <w:tmpl w:val="8244C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740ABB"/>
    <w:multiLevelType w:val="multilevel"/>
    <w:tmpl w:val="D8EC8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314B90"/>
    <w:multiLevelType w:val="multilevel"/>
    <w:tmpl w:val="4BE854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6E7D04"/>
    <w:multiLevelType w:val="multilevel"/>
    <w:tmpl w:val="A10231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CA10EF"/>
    <w:multiLevelType w:val="hybridMultilevel"/>
    <w:tmpl w:val="5936C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7"/>
  </w:num>
  <w:num w:numId="5">
    <w:abstractNumId w:val="0"/>
  </w:num>
  <w:num w:numId="6">
    <w:abstractNumId w:val="3"/>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13D"/>
    <w:rsid w:val="00027825"/>
    <w:rsid w:val="00084B5A"/>
    <w:rsid w:val="000E796C"/>
    <w:rsid w:val="00172106"/>
    <w:rsid w:val="002A3E05"/>
    <w:rsid w:val="002B4EAB"/>
    <w:rsid w:val="00406BB5"/>
    <w:rsid w:val="005279C4"/>
    <w:rsid w:val="005355E9"/>
    <w:rsid w:val="005B422B"/>
    <w:rsid w:val="0062613D"/>
    <w:rsid w:val="00632E1D"/>
    <w:rsid w:val="007361C2"/>
    <w:rsid w:val="008378E3"/>
    <w:rsid w:val="009D4046"/>
    <w:rsid w:val="009D4938"/>
    <w:rsid w:val="00B929E4"/>
    <w:rsid w:val="00BE3584"/>
    <w:rsid w:val="00D24E17"/>
    <w:rsid w:val="00D6692F"/>
    <w:rsid w:val="00E8796B"/>
    <w:rsid w:val="00F213A8"/>
    <w:rsid w:val="00FD1185"/>
    <w:rsid w:val="00FD1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56603"/>
  <w15:chartTrackingRefBased/>
  <w15:docId w15:val="{A9E1ECC3-215D-4C68-B7B7-8733343AA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261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13D"/>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2613D"/>
    <w:rPr>
      <w:b/>
      <w:bCs/>
    </w:rPr>
  </w:style>
  <w:style w:type="paragraph" w:styleId="NormalWeb">
    <w:name w:val="Normal (Web)"/>
    <w:basedOn w:val="Normal"/>
    <w:uiPriority w:val="99"/>
    <w:semiHidden/>
    <w:unhideWhenUsed/>
    <w:rsid w:val="006261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2613D"/>
    <w:rPr>
      <w:i/>
      <w:iCs/>
    </w:rPr>
  </w:style>
  <w:style w:type="table" w:styleId="TableGrid">
    <w:name w:val="Table Grid"/>
    <w:basedOn w:val="TableNormal"/>
    <w:uiPriority w:val="39"/>
    <w:rsid w:val="0062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13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548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4eb731e-c107-4843-b588-bd66b92bee32" xsi:nil="true"/>
    <lcf76f155ced4ddcb4097134ff3c332f xmlns="f28faac5-519d-4b5e-ae3a-d0c7afb2406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2A7A7C3E75AE45AA93CF3FF1D0AA2F" ma:contentTypeVersion="20" ma:contentTypeDescription="Create a new document." ma:contentTypeScope="" ma:versionID="0797e907a9365a9f4f2cba10db67e390">
  <xsd:schema xmlns:xsd="http://www.w3.org/2001/XMLSchema" xmlns:xs="http://www.w3.org/2001/XMLSchema" xmlns:p="http://schemas.microsoft.com/office/2006/metadata/properties" xmlns:ns2="f28faac5-519d-4b5e-ae3a-d0c7afb24069" xmlns:ns3="b4eb731e-c107-4843-b588-bd66b92bee32" targetNamespace="http://schemas.microsoft.com/office/2006/metadata/properties" ma:root="true" ma:fieldsID="9c982da05cc4e28e9a113e9aa8ff6058" ns2:_="" ns3:_="">
    <xsd:import namespace="f28faac5-519d-4b5e-ae3a-d0c7afb24069"/>
    <xsd:import namespace="b4eb731e-c107-4843-b588-bd66b92bee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TaxCatchAll"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OCR"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8faac5-519d-4b5e-ae3a-d0c7afb240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eb731e-c107-4843-b588-bd66b92bee3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026d538-a613-425c-ae2a-767ea6bf6e9d}" ma:internalName="TaxCatchAll" ma:showField="CatchAllData" ma:web="b4eb731e-c107-4843-b588-bd66b92bee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CBA90D-6990-4B9D-98CC-5951D11FABE7}">
  <ds:schemaRefs>
    <ds:schemaRef ds:uri="http://schemas.microsoft.com/office/2006/metadata/properties"/>
    <ds:schemaRef ds:uri="http://schemas.microsoft.com/office/infopath/2007/PartnerControls"/>
    <ds:schemaRef ds:uri="b4eb731e-c107-4843-b588-bd66b92bee32"/>
    <ds:schemaRef ds:uri="f28faac5-519d-4b5e-ae3a-d0c7afb24069"/>
  </ds:schemaRefs>
</ds:datastoreItem>
</file>

<file path=customXml/itemProps2.xml><?xml version="1.0" encoding="utf-8"?>
<ds:datastoreItem xmlns:ds="http://schemas.openxmlformats.org/officeDocument/2006/customXml" ds:itemID="{1E26EEEB-03BC-414A-8876-3FF0D805EC61}">
  <ds:schemaRefs>
    <ds:schemaRef ds:uri="http://schemas.microsoft.com/sharepoint/v3/contenttype/forms"/>
  </ds:schemaRefs>
</ds:datastoreItem>
</file>

<file path=customXml/itemProps3.xml><?xml version="1.0" encoding="utf-8"?>
<ds:datastoreItem xmlns:ds="http://schemas.openxmlformats.org/officeDocument/2006/customXml" ds:itemID="{2696D22B-716F-4B84-94FD-CDC6236A7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8faac5-519d-4b5e-ae3a-d0c7afb24069"/>
    <ds:schemaRef ds:uri="b4eb731e-c107-4843-b588-bd66b92be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1220</Words>
  <Characters>6960</Characters>
  <Application>Microsoft Office Word</Application>
  <DocSecurity>0</DocSecurity>
  <Lines>58</Lines>
  <Paragraphs>16</Paragraphs>
  <ScaleCrop>false</ScaleCrop>
  <Company>Liverpool Diocesan Schools Trust</Company>
  <LinksUpToDate>false</LinksUpToDate>
  <CharactersWithSpaces>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Shawcross</dc:creator>
  <cp:keywords/>
  <dc:description/>
  <cp:lastModifiedBy>Emma Shawcross</cp:lastModifiedBy>
  <cp:revision>16</cp:revision>
  <dcterms:created xsi:type="dcterms:W3CDTF">2026-01-25T19:11:00Z</dcterms:created>
  <dcterms:modified xsi:type="dcterms:W3CDTF">2026-10-12T09:09:00Z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0x0101003F2A7A7C3E75AE45AA93CF3FF1D0AA2F</vt:lpwstr>
  </property>
  <property fmtid="{D5CDD505-2E9C-101B-9397-08002B2CF9AE}" pid="3" name="MediaServiceImageTags">
    <vt:lpwstr/>
  </property>
</Properties>
</file>